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D0E0E3"/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i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48"/>
          <w:szCs w:val="48"/>
          <w:rtl w:val="0"/>
        </w:rPr>
        <w:t xml:space="preserve">Enigma Academy for the Performing Arts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Tuition Payment Fees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970"/>
        <w:gridCol w:w="1125"/>
        <w:gridCol w:w="1035"/>
        <w:gridCol w:w="1170"/>
        <w:gridCol w:w="1185"/>
        <w:tblGridChange w:id="0">
          <w:tblGrid>
            <w:gridCol w:w="1875"/>
            <w:gridCol w:w="2970"/>
            <w:gridCol w:w="1125"/>
            <w:gridCol w:w="1035"/>
            <w:gridCol w:w="1170"/>
            <w:gridCol w:w="1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Courses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Term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Hip Hop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Jazz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Modern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Classical Indian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Afro - Cultural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Afro Modern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Commercial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Contemporary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Modern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Ballet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Gospel- Worship &amp; Praise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$65,000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$122,000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$180,000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&amp; Composition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Harmonies &amp; Voice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Instrument Discipline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$90,000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$170,000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$390,000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General Theater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 &amp; Performance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Makeup &amp; Costume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Stagecraft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 Techniques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Technique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Performance: Acting &amp; Musical Theatre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Theatre History &amp; Criticism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Drama Text &amp; Performance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Technical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$65,000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$122,000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$180,000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Artiste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Artiste Brand Enhancement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Bookings &amp; Performances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 negotiating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Finances and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$600,000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Mainstage Productions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Technical Designs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Production Management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 &amp; Audio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$90,000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$170,000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$390,000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</w:t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89213" cy="128111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89213" cy="128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8p+i/l28Yfl5D2Msnh8Vm0yUg==">CgMxLjA4AHIhMUlJaW5kLXlxUWN0aUtyN2lTejl5a09HZkZ0Y3pXMFJ2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